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Sovvenzioni e sussidi a sostegno di operatori del settore artistico 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